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165" w:rsidRDefault="00AA6D1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607C47" w:rsidTr="00607C47">
        <w:trPr>
          <w:trHeight w:val="2034"/>
        </w:trPr>
        <w:tc>
          <w:tcPr>
            <w:tcW w:w="3510" w:type="dxa"/>
          </w:tcPr>
          <w:p w:rsidR="00607C47" w:rsidRDefault="00607C47">
            <w:r>
              <w:rPr>
                <w:noProof/>
                <w:lang w:eastAsia="cs-CZ"/>
              </w:rPr>
              <w:drawing>
                <wp:inline distT="0" distB="0" distL="0" distR="0" wp14:anchorId="5506B6A0" wp14:editId="7D98F02A">
                  <wp:extent cx="1905000" cy="12001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_of_Europe_svg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2" w:type="dxa"/>
          </w:tcPr>
          <w:p w:rsidR="00607C47" w:rsidRDefault="00607C47">
            <w:pPr>
              <w:rPr>
                <w:b/>
                <w:sz w:val="52"/>
                <w:szCs w:val="52"/>
              </w:rPr>
            </w:pPr>
            <w:r w:rsidRPr="00607C47">
              <w:rPr>
                <w:b/>
                <w:sz w:val="52"/>
                <w:szCs w:val="52"/>
              </w:rPr>
              <w:t>POVODNĚ 2013</w:t>
            </w:r>
          </w:p>
          <w:p w:rsidR="00607C47" w:rsidRPr="00607C47" w:rsidRDefault="00607C4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Náprava škod způsobených povodní v červnu 2013 byla podpořena z Fondu solidarity EU</w:t>
            </w:r>
          </w:p>
        </w:tc>
      </w:tr>
    </w:tbl>
    <w:p w:rsidR="00607C47" w:rsidRDefault="00607C47"/>
    <w:p w:rsidR="00607C47" w:rsidRDefault="00607C47" w:rsidP="00447729">
      <w:r>
        <w:t xml:space="preserve">Povodně v červnu 2013 způsobily na území MČ Praha – Běchovice rozsáhlé škody.  Bylo nutno provést opravy poškozených </w:t>
      </w:r>
      <w:proofErr w:type="gramStart"/>
      <w:r>
        <w:t>komunikací</w:t>
      </w:r>
      <w:r w:rsidR="00B11287">
        <w:t xml:space="preserve">  </w:t>
      </w:r>
      <w:r w:rsidR="00447729">
        <w:t>v ulicích</w:t>
      </w:r>
      <w:proofErr w:type="gramEnd"/>
      <w:r w:rsidR="00447729">
        <w:t xml:space="preserve"> K Táboru, K Jalovce a podemletého chodníku mezi Běchovicemi  I a Běchovicemi II.  Došlo k zanesení usazovací a retenční nádrže </w:t>
      </w:r>
      <w:proofErr w:type="spellStart"/>
      <w:r w:rsidR="00447729">
        <w:t>Jalovka</w:t>
      </w:r>
      <w:proofErr w:type="spellEnd"/>
      <w:r w:rsidR="00447729">
        <w:t xml:space="preserve"> na potoce Rokytka, kterou bylo nutno odbahnit. Bylo nutno vyčisti</w:t>
      </w:r>
      <w:r w:rsidR="00B11287">
        <w:t>t</w:t>
      </w:r>
      <w:r w:rsidR="00447729">
        <w:t xml:space="preserve"> a zprůchodnit koryta potoků Rokytka, Běchovického potoka a Mlýnské strouhy.  Na potoce Rokytka, kde byly problémy největší, bylo třeba zajistit </w:t>
      </w:r>
      <w:proofErr w:type="gramStart"/>
      <w:r w:rsidR="00447729">
        <w:t>zpevnění a  oprava</w:t>
      </w:r>
      <w:proofErr w:type="gramEnd"/>
      <w:r w:rsidR="00447729">
        <w:t xml:space="preserve"> kamenných dlážděných břehů </w:t>
      </w:r>
      <w:r w:rsidR="0021202F">
        <w:t>vymletých vodou</w:t>
      </w:r>
      <w:r w:rsidR="0021202F">
        <w:t xml:space="preserve"> </w:t>
      </w:r>
      <w:r w:rsidR="00447729">
        <w:t xml:space="preserve">vč. </w:t>
      </w:r>
      <w:r w:rsidR="00447729">
        <w:t>mostku pro pěší.</w:t>
      </w:r>
      <w:r w:rsidR="0021202F">
        <w:t xml:space="preserve"> </w:t>
      </w:r>
      <w:r w:rsidR="00447729">
        <w:t xml:space="preserve"> Tyto</w:t>
      </w:r>
      <w:r w:rsidR="0021202F">
        <w:t xml:space="preserve"> </w:t>
      </w:r>
      <w:r w:rsidR="00447729">
        <w:t xml:space="preserve">opravy si vyžádaly nemalé </w:t>
      </w:r>
      <w:r w:rsidR="0021202F">
        <w:t xml:space="preserve">finanční </w:t>
      </w:r>
      <w:r w:rsidR="00447729">
        <w:t xml:space="preserve">náklady. Náprava škod způsobených povodní v červnu </w:t>
      </w:r>
      <w:r w:rsidR="0021202F">
        <w:t>2013 byla ve výši 945.000,- Kč podpořena z Fondu solidarity EU</w:t>
      </w:r>
      <w:r w:rsidR="00B11287">
        <w:t>.</w:t>
      </w:r>
    </w:p>
    <w:sectPr w:rsidR="00607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C0A08"/>
    <w:multiLevelType w:val="hybridMultilevel"/>
    <w:tmpl w:val="FF2CF558"/>
    <w:lvl w:ilvl="0" w:tplc="624A12C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47"/>
    <w:rsid w:val="0007240B"/>
    <w:rsid w:val="0021202F"/>
    <w:rsid w:val="00447729"/>
    <w:rsid w:val="00607C47"/>
    <w:rsid w:val="00720315"/>
    <w:rsid w:val="00AA6D18"/>
    <w:rsid w:val="00B11287"/>
    <w:rsid w:val="00F3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7C4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07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07C47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7C4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07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07C4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Soňa Beroušková</dc:creator>
  <cp:lastModifiedBy>RNDr. Soňa Beroušková</cp:lastModifiedBy>
  <cp:revision>2</cp:revision>
  <dcterms:created xsi:type="dcterms:W3CDTF">2015-04-20T08:31:00Z</dcterms:created>
  <dcterms:modified xsi:type="dcterms:W3CDTF">2015-04-20T09:04:00Z</dcterms:modified>
</cp:coreProperties>
</file>