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3704" w14:textId="320B31CB" w:rsidR="001902EF" w:rsidRDefault="001902EF" w:rsidP="001902EF">
      <w:pPr>
        <w:pStyle w:val="Nzev"/>
        <w:rPr>
          <w:b/>
          <w:sz w:val="96"/>
          <w:szCs w:val="96"/>
        </w:rPr>
      </w:pPr>
      <w:r w:rsidRPr="00CE143D">
        <w:rPr>
          <w:b/>
          <w:sz w:val="96"/>
          <w:szCs w:val="96"/>
        </w:rPr>
        <w:t xml:space="preserve">Oznámení </w:t>
      </w:r>
    </w:p>
    <w:p w14:paraId="3B950BD9" w14:textId="3878E7A0" w:rsidR="00676487" w:rsidRPr="00B85173" w:rsidRDefault="00E638C1" w:rsidP="00676487">
      <w:bookmarkStart w:id="0" w:name="_Hlk86246648"/>
      <w:r>
        <w:rPr>
          <w:b/>
          <w:sz w:val="28"/>
          <w:szCs w:val="28"/>
        </w:rPr>
        <w:t xml:space="preserve">dle </w:t>
      </w:r>
      <w:r w:rsidRPr="00B85173">
        <w:rPr>
          <w:b/>
          <w:sz w:val="28"/>
          <w:szCs w:val="28"/>
        </w:rPr>
        <w:t xml:space="preserve">§ 17 odst. </w:t>
      </w:r>
      <w:proofErr w:type="gramStart"/>
      <w:r w:rsidR="00CE4AF1">
        <w:rPr>
          <w:b/>
          <w:sz w:val="28"/>
          <w:szCs w:val="28"/>
        </w:rPr>
        <w:t>6</w:t>
      </w:r>
      <w:r w:rsidRPr="00B85173">
        <w:rPr>
          <w:b/>
          <w:sz w:val="28"/>
          <w:szCs w:val="28"/>
        </w:rPr>
        <w:t xml:space="preserve"> </w:t>
      </w:r>
      <w:r w:rsidR="00676487">
        <w:rPr>
          <w:b/>
          <w:sz w:val="28"/>
          <w:szCs w:val="28"/>
        </w:rPr>
        <w:t xml:space="preserve"> </w:t>
      </w:r>
      <w:r w:rsidR="00676487" w:rsidRPr="00B85173">
        <w:rPr>
          <w:b/>
          <w:sz w:val="28"/>
          <w:szCs w:val="28"/>
        </w:rPr>
        <w:t>zákona</w:t>
      </w:r>
      <w:proofErr w:type="gramEnd"/>
      <w:r w:rsidR="00676487" w:rsidRPr="00B85173">
        <w:rPr>
          <w:b/>
          <w:sz w:val="28"/>
          <w:szCs w:val="28"/>
        </w:rPr>
        <w:t xml:space="preserve"> 250/2000 Sb., o rozpočtových pravidlech územních rozpočtů, v platném znění </w:t>
      </w:r>
    </w:p>
    <w:bookmarkEnd w:id="0"/>
    <w:p w14:paraId="7281F463" w14:textId="77777777" w:rsidR="00676487" w:rsidRPr="00676487" w:rsidRDefault="00676487" w:rsidP="00676487"/>
    <w:p w14:paraId="7D4455B6" w14:textId="77777777" w:rsidR="001902EF" w:rsidRPr="00CE143D" w:rsidRDefault="001902EF" w:rsidP="001902EF">
      <w:r>
        <w:t>________________________________________________________________________________</w:t>
      </w:r>
    </w:p>
    <w:p w14:paraId="063A109D" w14:textId="5DE09E69" w:rsidR="00676487" w:rsidRDefault="00676487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Návrh </w:t>
      </w:r>
      <w:r w:rsidR="00B74CC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Závěrečn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ého</w:t>
      </w:r>
      <w:r w:rsidR="00B74CC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úč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tu</w:t>
      </w:r>
      <w:r w:rsidR="00B74CC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městské části Praha - Běchovice </w:t>
      </w:r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včetně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</w:t>
      </w:r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právy o výsledku přezkoumání hospodaření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za rok 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2021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jsou zveřejněny </w:t>
      </w:r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na úřední desce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v užším rozsahu </w:t>
      </w:r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a na vlastních internetových stránkách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v úplném znění a to na webových stránkách městské části v sekci Radnice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-  Rozpočet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(http://www.praha-bechovice.cz/radnice/urad-mestske-casti/rozpocet/ )  a je možné nahlédnout do jejich listinné podoby na Odboru ekonomiky a správy majetku.</w:t>
      </w:r>
    </w:p>
    <w:p w14:paraId="0740ECCE" w14:textId="77777777" w:rsidR="00676487" w:rsidRDefault="00676487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FCD1D9F" w14:textId="1B212F9E" w:rsidR="00676487" w:rsidRDefault="00676487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Návrh </w:t>
      </w:r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Závěrečného účtu městské části </w:t>
      </w:r>
      <w:proofErr w:type="gramStart"/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Praha - Běchovice</w:t>
      </w:r>
      <w:proofErr w:type="gramEnd"/>
      <w:r w:rsidRPr="006764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včetně Zprávy o výsledku přezkoumání hospodaření za rok 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2021 </w:t>
      </w:r>
      <w:r w:rsidR="00B74CC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bude projednán na jednání zastupitelstva dne 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15.</w:t>
      </w:r>
      <w:r w:rsidR="00B37C4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6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.2022.</w:t>
      </w:r>
    </w:p>
    <w:p w14:paraId="102F73FF" w14:textId="77777777" w:rsidR="00676487" w:rsidRDefault="00676487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3C0A670E" w14:textId="5C542B9A" w:rsidR="00A16C83" w:rsidRDefault="00B74CC3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Písemné připomínky je možné podávat do 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13.</w:t>
      </w:r>
      <w:r w:rsidR="00B37C4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6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.2022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do podatelny úřadu městské části nebo zasílat na e-mail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b/>
            <w:sz w:val="40"/>
            <w:szCs w:val="40"/>
            <w:lang w:eastAsia="cs-CZ"/>
          </w:rPr>
          <w:t>podatelna@praha-bechovice.cz</w:t>
        </w:r>
      </w:hyperlink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. </w:t>
      </w:r>
    </w:p>
    <w:p w14:paraId="385EC4F5" w14:textId="3EC1A361" w:rsidR="00B74CC3" w:rsidRDefault="00B74CC3" w:rsidP="00676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Vyjádření nebo připomínky je možné vznést i na jednání zastupitelstva 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15.</w:t>
      </w:r>
      <w:r w:rsidR="00B37C4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6</w:t>
      </w:r>
      <w:r w:rsidR="00A16C83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.2022</w:t>
      </w:r>
    </w:p>
    <w:p w14:paraId="26B6B629" w14:textId="77777777" w:rsidR="00B74CC3" w:rsidRDefault="00B74CC3" w:rsidP="00B74CC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1E77FE6" w14:textId="77777777" w:rsidR="00B74CC3" w:rsidRDefault="00B74CC3" w:rsidP="00B74CC3">
      <w:pPr>
        <w:spacing w:after="0" w:line="240" w:lineRule="auto"/>
      </w:pPr>
    </w:p>
    <w:p w14:paraId="789906B7" w14:textId="295D23FE" w:rsidR="00B74CC3" w:rsidRDefault="00B74CC3" w:rsidP="00B74CC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Ing. Jan Šimůnek</w:t>
      </w:r>
    </w:p>
    <w:p w14:paraId="21A39750" w14:textId="77777777" w:rsidR="00B74CC3" w:rsidRDefault="00B74CC3" w:rsidP="00B74CC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vedoucí OESM</w:t>
      </w:r>
    </w:p>
    <w:p w14:paraId="00D12CE5" w14:textId="76D41614" w:rsidR="00670792" w:rsidRDefault="002676FC" w:rsidP="009320D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</w:t>
      </w:r>
      <w:r w:rsidR="009320D8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 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Praze</w:t>
      </w:r>
      <w:r w:rsidR="009320D8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dne </w:t>
      </w:r>
      <w:r w:rsidR="00B37C4E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16.5.2022</w:t>
      </w:r>
    </w:p>
    <w:p w14:paraId="393E04F1" w14:textId="761EA083" w:rsidR="0062695B" w:rsidRDefault="0062695B" w:rsidP="009320D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1000C145" w14:textId="77777777" w:rsidR="00293849" w:rsidRDefault="00293849" w:rsidP="009320D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784E6053" w14:textId="234D7781" w:rsidR="0062695B" w:rsidRPr="00670792" w:rsidRDefault="0062695B" w:rsidP="009320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62695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(6) Územní samosprávný celek zveřejní návrh závěrečného účtu včetně zprávy o výsledku přezkoumání hospodaření21) na svých internetových stránkách a na úřední desce nejméně 15 dnů přede dnem zahájení jeho projednávání na zasedání zastupitelstva územního samosprávného celku10). Na internetových stránkách se zveřejňuje úplné znění návrhu včetně zprávy o výsledku přezkoumání hospodaření. </w:t>
      </w:r>
      <w:r w:rsidRPr="0062695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cs-CZ"/>
        </w:rPr>
        <w:t>Na úřední desce může být návrh zveřejněn v užším rozsahu, který obsahuje alespoň údaje o plnění příjmů a výdajů rozpočtu v třídění podle nejvyšších jednotek druhového třídění rozpočtové skladby a závěr zprávy o výsledku přezkoumání hospodaření.</w:t>
      </w:r>
      <w:r w:rsidRPr="0062695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Zveřejnění musí trvat až do schválení závěrečného účtu. Připomínky k návrhu závěrečného účtu mohou občané příslušného územního samosprávného celku uplatnit písemně ve lhůtě stanovené při jeho zveřejnění nebo ústně při jeho projednávání na zasedání zastupitelstva.</w:t>
      </w:r>
    </w:p>
    <w:sectPr w:rsidR="0062695B" w:rsidRPr="00670792" w:rsidSect="009320D8">
      <w:headerReference w:type="default" r:id="rId9"/>
      <w:headerReference w:type="first" r:id="rId10"/>
      <w:pgSz w:w="11903" w:h="16835"/>
      <w:pgMar w:top="567" w:right="567" w:bottom="1134" w:left="1276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D178" w14:textId="77777777" w:rsidR="004F0BC4" w:rsidRDefault="004F0BC4">
      <w:pPr>
        <w:spacing w:after="0" w:line="240" w:lineRule="auto"/>
      </w:pPr>
      <w:r>
        <w:separator/>
      </w:r>
    </w:p>
  </w:endnote>
  <w:endnote w:type="continuationSeparator" w:id="0">
    <w:p w14:paraId="5F52B70C" w14:textId="77777777" w:rsidR="004F0BC4" w:rsidRDefault="004F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9B72" w14:textId="77777777" w:rsidR="004F0BC4" w:rsidRDefault="004F0BC4">
      <w:pPr>
        <w:spacing w:after="0" w:line="240" w:lineRule="auto"/>
      </w:pPr>
      <w:r>
        <w:separator/>
      </w:r>
    </w:p>
  </w:footnote>
  <w:footnote w:type="continuationSeparator" w:id="0">
    <w:p w14:paraId="3B22841A" w14:textId="77777777" w:rsidR="004F0BC4" w:rsidRDefault="004F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5F8B" w14:textId="77777777" w:rsidR="00A1678D" w:rsidRDefault="00A167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FC3A" w14:textId="77777777" w:rsidR="00A1678D" w:rsidRDefault="00A16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901"/>
    <w:multiLevelType w:val="hybridMultilevel"/>
    <w:tmpl w:val="2380451C"/>
    <w:lvl w:ilvl="0" w:tplc="CAC22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614"/>
    <w:multiLevelType w:val="hybridMultilevel"/>
    <w:tmpl w:val="975AC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66B50"/>
    <w:multiLevelType w:val="hybridMultilevel"/>
    <w:tmpl w:val="2CB48124"/>
    <w:lvl w:ilvl="0" w:tplc="CAC22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05FBE"/>
    <w:multiLevelType w:val="hybridMultilevel"/>
    <w:tmpl w:val="320C4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43101"/>
    <w:multiLevelType w:val="hybridMultilevel"/>
    <w:tmpl w:val="76D2D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14232">
    <w:abstractNumId w:val="2"/>
  </w:num>
  <w:num w:numId="2" w16cid:durableId="1149707738">
    <w:abstractNumId w:val="4"/>
  </w:num>
  <w:num w:numId="3" w16cid:durableId="1780904572">
    <w:abstractNumId w:val="1"/>
  </w:num>
  <w:num w:numId="4" w16cid:durableId="2134053723">
    <w:abstractNumId w:val="3"/>
  </w:num>
  <w:num w:numId="5" w16cid:durableId="17324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4B"/>
    <w:rsid w:val="000146C4"/>
    <w:rsid w:val="00027CD6"/>
    <w:rsid w:val="00067B8B"/>
    <w:rsid w:val="00091384"/>
    <w:rsid w:val="000A7E77"/>
    <w:rsid w:val="00126F94"/>
    <w:rsid w:val="00140F97"/>
    <w:rsid w:val="001518A6"/>
    <w:rsid w:val="0016200A"/>
    <w:rsid w:val="00166363"/>
    <w:rsid w:val="001902EF"/>
    <w:rsid w:val="001F16A2"/>
    <w:rsid w:val="002100EB"/>
    <w:rsid w:val="002301AA"/>
    <w:rsid w:val="00231F2F"/>
    <w:rsid w:val="00232D6B"/>
    <w:rsid w:val="002676FC"/>
    <w:rsid w:val="00293849"/>
    <w:rsid w:val="002B7407"/>
    <w:rsid w:val="002D35A9"/>
    <w:rsid w:val="002D71CC"/>
    <w:rsid w:val="0030566F"/>
    <w:rsid w:val="0033674C"/>
    <w:rsid w:val="0034519E"/>
    <w:rsid w:val="003479BF"/>
    <w:rsid w:val="003873AC"/>
    <w:rsid w:val="003927BF"/>
    <w:rsid w:val="00395724"/>
    <w:rsid w:val="003A6399"/>
    <w:rsid w:val="003D1C30"/>
    <w:rsid w:val="003E264C"/>
    <w:rsid w:val="004030FC"/>
    <w:rsid w:val="00406192"/>
    <w:rsid w:val="00427675"/>
    <w:rsid w:val="00444E0C"/>
    <w:rsid w:val="00457282"/>
    <w:rsid w:val="00460679"/>
    <w:rsid w:val="004671DD"/>
    <w:rsid w:val="00472D00"/>
    <w:rsid w:val="004B5260"/>
    <w:rsid w:val="004D71DB"/>
    <w:rsid w:val="004F0BC4"/>
    <w:rsid w:val="004F49B6"/>
    <w:rsid w:val="004F69CF"/>
    <w:rsid w:val="00521C9D"/>
    <w:rsid w:val="005276E5"/>
    <w:rsid w:val="00542E65"/>
    <w:rsid w:val="0055007A"/>
    <w:rsid w:val="005D7776"/>
    <w:rsid w:val="006078B7"/>
    <w:rsid w:val="00621C77"/>
    <w:rsid w:val="0062695B"/>
    <w:rsid w:val="00640ABF"/>
    <w:rsid w:val="006429D6"/>
    <w:rsid w:val="00660A8A"/>
    <w:rsid w:val="00670792"/>
    <w:rsid w:val="00676487"/>
    <w:rsid w:val="006905A6"/>
    <w:rsid w:val="00694D7E"/>
    <w:rsid w:val="00697C66"/>
    <w:rsid w:val="006A6CCF"/>
    <w:rsid w:val="006C0CC2"/>
    <w:rsid w:val="00702B5F"/>
    <w:rsid w:val="007143E4"/>
    <w:rsid w:val="007218AB"/>
    <w:rsid w:val="00723AC4"/>
    <w:rsid w:val="007A5650"/>
    <w:rsid w:val="007C114B"/>
    <w:rsid w:val="00856921"/>
    <w:rsid w:val="008955C3"/>
    <w:rsid w:val="008A155F"/>
    <w:rsid w:val="0090793A"/>
    <w:rsid w:val="00913003"/>
    <w:rsid w:val="0091313D"/>
    <w:rsid w:val="009153B7"/>
    <w:rsid w:val="009216EF"/>
    <w:rsid w:val="009320D8"/>
    <w:rsid w:val="00A1678D"/>
    <w:rsid w:val="00A16C83"/>
    <w:rsid w:val="00AE6DD3"/>
    <w:rsid w:val="00AF4D1F"/>
    <w:rsid w:val="00B37C4E"/>
    <w:rsid w:val="00B45DC8"/>
    <w:rsid w:val="00B74CC3"/>
    <w:rsid w:val="00BA08F8"/>
    <w:rsid w:val="00C22757"/>
    <w:rsid w:val="00C56AFF"/>
    <w:rsid w:val="00C96CB7"/>
    <w:rsid w:val="00CA58C6"/>
    <w:rsid w:val="00CD7F7A"/>
    <w:rsid w:val="00CE4AF1"/>
    <w:rsid w:val="00D12BAA"/>
    <w:rsid w:val="00D43182"/>
    <w:rsid w:val="00DB117A"/>
    <w:rsid w:val="00DC3706"/>
    <w:rsid w:val="00DD11E4"/>
    <w:rsid w:val="00DD323C"/>
    <w:rsid w:val="00DE43EE"/>
    <w:rsid w:val="00E14376"/>
    <w:rsid w:val="00E638C1"/>
    <w:rsid w:val="00E9142D"/>
    <w:rsid w:val="00F335AB"/>
    <w:rsid w:val="00F74C73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4981"/>
  <w15:chartTrackingRefBased/>
  <w15:docId w15:val="{BA48FECC-39BE-47B8-9E8B-3E6CC9E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00A"/>
  </w:style>
  <w:style w:type="paragraph" w:styleId="Zpat">
    <w:name w:val="footer"/>
    <w:basedOn w:val="Normln"/>
    <w:link w:val="ZpatChar"/>
    <w:uiPriority w:val="99"/>
    <w:unhideWhenUsed/>
    <w:rsid w:val="0016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00A"/>
  </w:style>
  <w:style w:type="character" w:styleId="slostrnky">
    <w:name w:val="page number"/>
    <w:rsid w:val="00670792"/>
  </w:style>
  <w:style w:type="paragraph" w:styleId="Odstavecseseznamem">
    <w:name w:val="List Paragraph"/>
    <w:basedOn w:val="Normln"/>
    <w:uiPriority w:val="34"/>
    <w:qFormat/>
    <w:rsid w:val="00670792"/>
    <w:pPr>
      <w:ind w:left="720"/>
      <w:contextualSpacing/>
    </w:pPr>
  </w:style>
  <w:style w:type="paragraph" w:styleId="Bezmezer">
    <w:name w:val="No Spacing"/>
    <w:uiPriority w:val="1"/>
    <w:qFormat/>
    <w:rsid w:val="0067079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F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74CC3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902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aha-bech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89E5-35A9-4D3C-A00D-D9B47668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Šimůnek</dc:creator>
  <cp:keywords/>
  <dc:description/>
  <cp:lastModifiedBy>p23xsimunekj@mag.mepnet.cz</cp:lastModifiedBy>
  <cp:revision>25</cp:revision>
  <cp:lastPrinted>2022-05-16T06:53:00Z</cp:lastPrinted>
  <dcterms:created xsi:type="dcterms:W3CDTF">2019-05-22T10:01:00Z</dcterms:created>
  <dcterms:modified xsi:type="dcterms:W3CDTF">2022-05-16T06:53:00Z</dcterms:modified>
</cp:coreProperties>
</file>