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DFFFF" w14:textId="77777777" w:rsidR="009D40AC" w:rsidRDefault="00257590" w:rsidP="00CE143D">
      <w:pPr>
        <w:pStyle w:val="Nzev"/>
        <w:rPr>
          <w:b/>
          <w:sz w:val="96"/>
          <w:szCs w:val="96"/>
        </w:rPr>
      </w:pPr>
      <w:r w:rsidRPr="00CE143D">
        <w:rPr>
          <w:b/>
          <w:sz w:val="96"/>
          <w:szCs w:val="96"/>
        </w:rPr>
        <w:t>Oznámení</w:t>
      </w:r>
    </w:p>
    <w:p w14:paraId="3A72CACB" w14:textId="5FB94039" w:rsidR="009D40AC" w:rsidRPr="00D161C8" w:rsidRDefault="009D40AC" w:rsidP="009D40AC">
      <w:pPr>
        <w:rPr>
          <w:b/>
          <w:sz w:val="28"/>
          <w:szCs w:val="28"/>
        </w:rPr>
      </w:pPr>
      <w:r w:rsidRPr="00B85173">
        <w:rPr>
          <w:b/>
          <w:sz w:val="28"/>
          <w:szCs w:val="28"/>
        </w:rPr>
        <w:t>dle § 1</w:t>
      </w:r>
      <w:r>
        <w:rPr>
          <w:b/>
          <w:sz w:val="28"/>
          <w:szCs w:val="28"/>
        </w:rPr>
        <w:t>1</w:t>
      </w:r>
      <w:r w:rsidRPr="00B85173">
        <w:rPr>
          <w:b/>
          <w:sz w:val="28"/>
          <w:szCs w:val="28"/>
        </w:rPr>
        <w:t xml:space="preserve"> odst. </w:t>
      </w:r>
      <w:r>
        <w:rPr>
          <w:b/>
          <w:sz w:val="28"/>
          <w:szCs w:val="28"/>
        </w:rPr>
        <w:t xml:space="preserve">4 </w:t>
      </w:r>
      <w:r w:rsidRPr="00B85173">
        <w:rPr>
          <w:b/>
          <w:sz w:val="28"/>
          <w:szCs w:val="28"/>
        </w:rPr>
        <w:t>zákona 250/2000 Sb., o rozpočtových pravidlech územních rozpočtů, v platném znění V souladu s ustanovením § 17 odst. 8 zákona 250/2000 Sb., o rozpočtových pravidlech územních rozpočtů, v platném znění</w:t>
      </w:r>
    </w:p>
    <w:p w14:paraId="0A5FB355" w14:textId="77777777" w:rsidR="00CE143D" w:rsidRPr="00CE143D" w:rsidRDefault="00CE143D" w:rsidP="00CE143D">
      <w:r>
        <w:t>________________________________________________________________________________</w:t>
      </w:r>
    </w:p>
    <w:p w14:paraId="146F76D5" w14:textId="77777777" w:rsidR="00CE143D" w:rsidRDefault="00CE143D" w:rsidP="00257590">
      <w:pPr>
        <w:rPr>
          <w:b/>
          <w:sz w:val="28"/>
          <w:szCs w:val="28"/>
        </w:rPr>
      </w:pPr>
    </w:p>
    <w:p w14:paraId="132E90A4" w14:textId="77777777" w:rsidR="00CE143D" w:rsidRDefault="00CE143D" w:rsidP="00257590">
      <w:pPr>
        <w:rPr>
          <w:b/>
          <w:sz w:val="28"/>
          <w:szCs w:val="28"/>
        </w:rPr>
      </w:pPr>
    </w:p>
    <w:p w14:paraId="7C6F8D16" w14:textId="3773A332" w:rsidR="00257590" w:rsidRPr="00CE143D" w:rsidRDefault="00CE143D" w:rsidP="00257590">
      <w:pPr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="00257590" w:rsidRPr="00CE143D">
        <w:rPr>
          <w:b/>
          <w:sz w:val="28"/>
          <w:szCs w:val="28"/>
        </w:rPr>
        <w:t>třednědobý výhled rozpočtu městské části Praha –Běchovice do roku 202</w:t>
      </w:r>
      <w:r w:rsidR="00881147">
        <w:rPr>
          <w:b/>
          <w:sz w:val="28"/>
          <w:szCs w:val="28"/>
        </w:rPr>
        <w:t>7</w:t>
      </w:r>
      <w:r w:rsidR="00257590" w:rsidRPr="00CE143D">
        <w:rPr>
          <w:b/>
          <w:sz w:val="28"/>
          <w:szCs w:val="28"/>
        </w:rPr>
        <w:t xml:space="preserve"> a rozpočet na rok 20</w:t>
      </w:r>
      <w:r w:rsidR="005D7FDC">
        <w:rPr>
          <w:b/>
          <w:sz w:val="28"/>
          <w:szCs w:val="28"/>
        </w:rPr>
        <w:t>2</w:t>
      </w:r>
      <w:r w:rsidR="00881147">
        <w:rPr>
          <w:b/>
          <w:sz w:val="28"/>
          <w:szCs w:val="28"/>
        </w:rPr>
        <w:t>2</w:t>
      </w:r>
      <w:r w:rsidR="00257590" w:rsidRPr="00CE143D">
        <w:rPr>
          <w:b/>
          <w:sz w:val="28"/>
          <w:szCs w:val="28"/>
        </w:rPr>
        <w:t xml:space="preserve"> schválený zastupitelstvem městské části usnesením číslo </w:t>
      </w:r>
      <w:r w:rsidR="00BF11F1">
        <w:rPr>
          <w:b/>
          <w:sz w:val="28"/>
          <w:szCs w:val="28"/>
        </w:rPr>
        <w:t>122/17/21</w:t>
      </w:r>
      <w:r w:rsidR="00257590" w:rsidRPr="00CE143D">
        <w:rPr>
          <w:b/>
          <w:sz w:val="28"/>
          <w:szCs w:val="28"/>
        </w:rPr>
        <w:t xml:space="preserve"> je v elektronické podobě zveřejněn na webových stránkách městské části v sekci Radnice -  Rozpočet (http://www.praha-bechovice.cz/radnice/urad-mestske-casti/rozpocet/ )  a je možné nahlédnout do jeho listinné podoby na Odboru ekonomiky a správy majetku.</w:t>
      </w:r>
    </w:p>
    <w:p w14:paraId="5E8476F5" w14:textId="77777777" w:rsidR="00257590" w:rsidRPr="00CE143D" w:rsidRDefault="00257590" w:rsidP="00257590">
      <w:pPr>
        <w:rPr>
          <w:b/>
          <w:sz w:val="28"/>
          <w:szCs w:val="28"/>
        </w:rPr>
      </w:pPr>
    </w:p>
    <w:p w14:paraId="1AD4797C" w14:textId="10AEEBA7" w:rsidR="00BA4EA4" w:rsidRDefault="00BA4EA4" w:rsidP="002575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Přehled o schválených </w:t>
      </w:r>
      <w:r w:rsidR="00257590" w:rsidRPr="00CE143D">
        <w:rPr>
          <w:b/>
          <w:sz w:val="28"/>
          <w:szCs w:val="28"/>
        </w:rPr>
        <w:t>rozpočtov</w:t>
      </w:r>
      <w:r>
        <w:rPr>
          <w:b/>
          <w:sz w:val="28"/>
          <w:szCs w:val="28"/>
        </w:rPr>
        <w:t>ých</w:t>
      </w:r>
      <w:r w:rsidR="00257590" w:rsidRPr="00CE143D">
        <w:rPr>
          <w:b/>
          <w:sz w:val="28"/>
          <w:szCs w:val="28"/>
        </w:rPr>
        <w:t xml:space="preserve"> opatření </w:t>
      </w:r>
      <w:r>
        <w:rPr>
          <w:b/>
          <w:sz w:val="28"/>
          <w:szCs w:val="28"/>
        </w:rPr>
        <w:t>za uplynulé čtvrtletí roku</w:t>
      </w:r>
      <w:r w:rsidR="00257590" w:rsidRPr="00CE143D">
        <w:rPr>
          <w:b/>
          <w:sz w:val="28"/>
          <w:szCs w:val="28"/>
        </w:rPr>
        <w:t xml:space="preserve"> 20</w:t>
      </w:r>
      <w:r w:rsidR="005D7FDC">
        <w:rPr>
          <w:b/>
          <w:sz w:val="28"/>
          <w:szCs w:val="28"/>
        </w:rPr>
        <w:t>2</w:t>
      </w:r>
      <w:r w:rsidR="00881147">
        <w:rPr>
          <w:b/>
          <w:sz w:val="28"/>
          <w:szCs w:val="28"/>
        </w:rPr>
        <w:t>2</w:t>
      </w:r>
      <w:r w:rsidR="00257590" w:rsidRPr="00CE143D">
        <w:rPr>
          <w:b/>
          <w:sz w:val="28"/>
          <w:szCs w:val="28"/>
        </w:rPr>
        <w:t xml:space="preserve"> </w:t>
      </w:r>
      <w:r w:rsidR="00BF11F1">
        <w:rPr>
          <w:b/>
          <w:sz w:val="28"/>
          <w:szCs w:val="28"/>
        </w:rPr>
        <w:t>budou</w:t>
      </w:r>
      <w:r w:rsidR="00257590" w:rsidRPr="00CE143D">
        <w:rPr>
          <w:b/>
          <w:sz w:val="28"/>
          <w:szCs w:val="28"/>
        </w:rPr>
        <w:t xml:space="preserve"> zveřejněn</w:t>
      </w:r>
      <w:r w:rsidR="00BF11F1">
        <w:rPr>
          <w:b/>
          <w:sz w:val="28"/>
          <w:szCs w:val="28"/>
        </w:rPr>
        <w:t>y</w:t>
      </w:r>
      <w:r w:rsidR="00257590" w:rsidRPr="00CE143D">
        <w:rPr>
          <w:b/>
          <w:sz w:val="28"/>
          <w:szCs w:val="28"/>
        </w:rPr>
        <w:t xml:space="preserve">  na webových stránkách městské části v sekci Radnice -  Rozpočet (http://www.praha-bechovice.cz/radnice/urad-mestske-casti/rozpocet/)</w:t>
      </w:r>
      <w:r>
        <w:rPr>
          <w:b/>
          <w:sz w:val="28"/>
          <w:szCs w:val="28"/>
        </w:rPr>
        <w:t>.</w:t>
      </w:r>
    </w:p>
    <w:p w14:paraId="644553C6" w14:textId="77777777" w:rsidR="00257590" w:rsidRDefault="00BA4EA4" w:rsidP="002575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Jednotlivá rozpočtová opatření jsou zveřejněna </w:t>
      </w:r>
      <w:r w:rsidRPr="00BA4EA4">
        <w:rPr>
          <w:b/>
          <w:sz w:val="28"/>
          <w:szCs w:val="28"/>
        </w:rPr>
        <w:t xml:space="preserve">na webových stránkách městské části v sekci </w:t>
      </w:r>
      <w:r>
        <w:rPr>
          <w:b/>
          <w:sz w:val="28"/>
          <w:szCs w:val="28"/>
        </w:rPr>
        <w:t>Samospráva – Usnesení z jednání ZMČ a Usnesení z jednání RMČ</w:t>
      </w:r>
      <w:r w:rsidRPr="00BA4E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a nebo v </w:t>
      </w:r>
      <w:r w:rsidR="00257590" w:rsidRPr="00CE143D">
        <w:rPr>
          <w:b/>
          <w:sz w:val="28"/>
          <w:szCs w:val="28"/>
        </w:rPr>
        <w:t>listinné podob</w:t>
      </w:r>
      <w:r>
        <w:rPr>
          <w:b/>
          <w:sz w:val="28"/>
          <w:szCs w:val="28"/>
        </w:rPr>
        <w:t>ě</w:t>
      </w:r>
      <w:r w:rsidR="00257590" w:rsidRPr="00CE143D">
        <w:rPr>
          <w:b/>
          <w:sz w:val="28"/>
          <w:szCs w:val="28"/>
        </w:rPr>
        <w:t xml:space="preserve"> na Odboru ekonomiky a správy majetku.</w:t>
      </w:r>
    </w:p>
    <w:p w14:paraId="52ABC8F1" w14:textId="77777777" w:rsidR="00CE143D" w:rsidRDefault="00CE143D" w:rsidP="00257590">
      <w:pPr>
        <w:rPr>
          <w:b/>
          <w:sz w:val="28"/>
          <w:szCs w:val="28"/>
        </w:rPr>
      </w:pPr>
    </w:p>
    <w:p w14:paraId="2348A29D" w14:textId="04127C81" w:rsidR="00CE143D" w:rsidRDefault="00E15F64" w:rsidP="0025759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Praze dne </w:t>
      </w:r>
      <w:r w:rsidR="00D74B66">
        <w:rPr>
          <w:b/>
          <w:sz w:val="28"/>
          <w:szCs w:val="28"/>
        </w:rPr>
        <w:t>20.12.2021</w:t>
      </w:r>
    </w:p>
    <w:p w14:paraId="34932B71" w14:textId="77777777" w:rsidR="00CE143D" w:rsidRDefault="00CE143D" w:rsidP="00257590">
      <w:pPr>
        <w:rPr>
          <w:b/>
          <w:sz w:val="28"/>
          <w:szCs w:val="28"/>
        </w:rPr>
      </w:pPr>
    </w:p>
    <w:p w14:paraId="0CF64FB1" w14:textId="77777777" w:rsidR="00CE143D" w:rsidRDefault="00CE143D" w:rsidP="00CE143D">
      <w:pPr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Ing.</w:t>
      </w:r>
      <w:r w:rsidR="009830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Jan Šimůnek</w:t>
      </w:r>
    </w:p>
    <w:p w14:paraId="605BF145" w14:textId="77777777" w:rsidR="00CE143D" w:rsidRPr="00CE143D" w:rsidRDefault="00CE143D" w:rsidP="00CE143D">
      <w:pPr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vedoucí OESM</w:t>
      </w:r>
    </w:p>
    <w:sectPr w:rsidR="00CE143D" w:rsidRPr="00CE1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590"/>
    <w:rsid w:val="00257590"/>
    <w:rsid w:val="00280928"/>
    <w:rsid w:val="003E508E"/>
    <w:rsid w:val="003F2F03"/>
    <w:rsid w:val="005D7FDC"/>
    <w:rsid w:val="00881147"/>
    <w:rsid w:val="008A5E31"/>
    <w:rsid w:val="00934231"/>
    <w:rsid w:val="0098302D"/>
    <w:rsid w:val="009D40AC"/>
    <w:rsid w:val="00B570B4"/>
    <w:rsid w:val="00BA4EA4"/>
    <w:rsid w:val="00BF11F1"/>
    <w:rsid w:val="00CE143D"/>
    <w:rsid w:val="00D74B66"/>
    <w:rsid w:val="00E15F64"/>
    <w:rsid w:val="00E7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A318F"/>
  <w15:chartTrackingRefBased/>
  <w15:docId w15:val="{98B82E89-9F31-4080-BCED-7B6C3FB4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CE14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E1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3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Jan Šimůnek</dc:creator>
  <cp:keywords/>
  <dc:description/>
  <cp:lastModifiedBy>Šimůnek Jan</cp:lastModifiedBy>
  <cp:revision>11</cp:revision>
  <cp:lastPrinted>2018-04-10T13:57:00Z</cp:lastPrinted>
  <dcterms:created xsi:type="dcterms:W3CDTF">2018-12-20T14:24:00Z</dcterms:created>
  <dcterms:modified xsi:type="dcterms:W3CDTF">2021-12-17T10:46:00Z</dcterms:modified>
</cp:coreProperties>
</file>